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D79F" w14:textId="11EB6F6C" w:rsidR="00A2680C" w:rsidRPr="005458A8" w:rsidRDefault="00A2680C" w:rsidP="00A2680C">
      <w:pPr>
        <w:jc w:val="center"/>
        <w:rPr>
          <w:sz w:val="24"/>
          <w:szCs w:val="24"/>
        </w:rPr>
      </w:pPr>
    </w:p>
    <w:p w14:paraId="5D569E59" w14:textId="67FF271D" w:rsidR="00367678" w:rsidRPr="00874B30" w:rsidRDefault="00DA548C" w:rsidP="00DA548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4BC794A" wp14:editId="3FD98185">
            <wp:extent cx="3121660" cy="1019907"/>
            <wp:effectExtent l="0" t="0" r="2540" b="8890"/>
            <wp:docPr id="6144611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44" cy="102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5ABAD" w14:textId="77777777" w:rsidR="00367678" w:rsidRDefault="00367678" w:rsidP="005E37E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797E289" w14:textId="77777777" w:rsidR="00367678" w:rsidRDefault="00367678" w:rsidP="005E37E4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18DAA80B" w14:textId="77777777" w:rsidR="00367678" w:rsidRDefault="00367678" w:rsidP="00367678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6510"/>
      </w:tblGrid>
      <w:tr w:rsidR="003950C7" w14:paraId="33B4F47A" w14:textId="77777777" w:rsidTr="0039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0C61A5DD" w14:textId="77777777" w:rsidR="003950C7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</w:rPr>
            </w:pPr>
          </w:p>
        </w:tc>
        <w:tc>
          <w:tcPr>
            <w:tcW w:w="6510" w:type="dxa"/>
          </w:tcPr>
          <w:p w14:paraId="1924CC0E" w14:textId="77777777" w:rsidR="003950C7" w:rsidRDefault="003950C7" w:rsidP="003950C7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</w:rPr>
            </w:pPr>
          </w:p>
        </w:tc>
      </w:tr>
      <w:tr w:rsidR="003950C7" w14:paraId="297C16A7" w14:textId="77777777" w:rsidTr="00B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4013B96C" w14:textId="77777777" w:rsidR="003950C7" w:rsidRPr="002311CE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POSITION tITLE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4FBD3A8D" w14:textId="5E8ACEF1" w:rsidR="003950C7" w:rsidRPr="00F16D5C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Education Support Officer</w:t>
            </w:r>
            <w:r w:rsidR="00304F41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- C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urriculum</w:t>
            </w:r>
          </w:p>
        </w:tc>
      </w:tr>
      <w:tr w:rsidR="003950C7" w14:paraId="3A2616DE" w14:textId="77777777" w:rsidTr="003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87DDFEF" w14:textId="3F44EEBD" w:rsidR="003950C7" w:rsidRPr="002311CE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gRADE</w:t>
            </w:r>
          </w:p>
        </w:tc>
        <w:tc>
          <w:tcPr>
            <w:tcW w:w="6510" w:type="dxa"/>
          </w:tcPr>
          <w:p w14:paraId="30049071" w14:textId="037175BD" w:rsidR="003950C7" w:rsidRPr="006F5CF9" w:rsidRDefault="004C7593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Multiple</w:t>
            </w:r>
          </w:p>
        </w:tc>
      </w:tr>
      <w:tr w:rsidR="003950C7" w14:paraId="173D6295" w14:textId="77777777" w:rsidTr="00B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624817FD" w14:textId="6603A9AA" w:rsidR="003950C7" w:rsidRPr="002311CE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STREAM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02CD40D8" w14:textId="357C7C11" w:rsidR="003950C7" w:rsidRPr="006F5CF9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Curriculum</w:t>
            </w:r>
          </w:p>
        </w:tc>
      </w:tr>
      <w:tr w:rsidR="003950C7" w14:paraId="747AEAA3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8FBA5E1" w14:textId="3B9BD4DB" w:rsidR="003950C7" w:rsidRPr="002311CE" w:rsidRDefault="00A317D5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EMPLOYMENT TYPE</w:t>
            </w:r>
          </w:p>
        </w:tc>
        <w:tc>
          <w:tcPr>
            <w:tcW w:w="6510" w:type="dxa"/>
          </w:tcPr>
          <w:p w14:paraId="5917789C" w14:textId="14502D0C" w:rsidR="003950C7" w:rsidRPr="00480B1B" w:rsidRDefault="004C7593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Replacement</w:t>
            </w:r>
          </w:p>
        </w:tc>
      </w:tr>
      <w:tr w:rsidR="00304F41" w14:paraId="73FBC652" w14:textId="77777777" w:rsidTr="00B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0D9F4396" w14:textId="74918E9A" w:rsidR="00304F41" w:rsidRPr="002311CE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HOURS PER WEEK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31F08A70" w14:textId="4A3E4F3A" w:rsidR="00304F41" w:rsidRDefault="00DA548C" w:rsidP="00304F41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30</w:t>
            </w:r>
          </w:p>
        </w:tc>
      </w:tr>
      <w:tr w:rsidR="00304F41" w14:paraId="1BC07507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14:paraId="4D5E19AE" w14:textId="40050866" w:rsidR="00304F41" w:rsidRPr="002311CE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311CE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WEEKS PER YEAR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E0BF4F0" w14:textId="0E31DA5B" w:rsidR="00304F41" w:rsidRDefault="00304F41" w:rsidP="00304F41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40 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(School Terms only)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0CD8D583" w14:textId="77777777" w:rsidR="000D5DFC" w:rsidRPr="00B95CD8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Principal / Deputy Principal</w:t>
      </w:r>
    </w:p>
    <w:p w14:paraId="7583B65D" w14:textId="77777777" w:rsidR="000D5DFC" w:rsidRPr="00B95CD8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Teaching and support staff</w:t>
      </w:r>
    </w:p>
    <w:p w14:paraId="58F7FB54" w14:textId="77777777" w:rsidR="000D5DFC" w:rsidRPr="00B95CD8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Parents and students</w:t>
      </w:r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1C74C6AF" w14:textId="77777777" w:rsidR="00C96A19" w:rsidRPr="00B95CD8" w:rsidRDefault="00C96A19" w:rsidP="00C96A19">
      <w:pPr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 xml:space="preserve">Under the supervision of the Principal (or delegate), </w:t>
      </w:r>
      <w:r w:rsidRPr="00B95CD8">
        <w:rPr>
          <w:rFonts w:ascii="Arial Nova Light" w:hAnsi="Arial Nova Light" w:cs="Arial"/>
          <w:color w:val="000000"/>
          <w:sz w:val="24"/>
          <w:szCs w:val="24"/>
        </w:rPr>
        <w:t>support and assist teachers in their management of students to meet identified educational needs.</w:t>
      </w:r>
    </w:p>
    <w:p w14:paraId="6B399088" w14:textId="79F3D257" w:rsidR="008E15CF" w:rsidRPr="00B2152E" w:rsidRDefault="008E15CF" w:rsidP="000D5DFC">
      <w:pPr>
        <w:rPr>
          <w:rFonts w:ascii="Arial" w:hAnsi="Arial" w:cs="Arial"/>
          <w:bCs/>
          <w:sz w:val="24"/>
          <w:szCs w:val="24"/>
        </w:rPr>
      </w:pPr>
    </w:p>
    <w:p w14:paraId="30052C85" w14:textId="77777777" w:rsidR="00880CB6" w:rsidRPr="006F5CF9" w:rsidRDefault="00880CB6" w:rsidP="00880CB6">
      <w:pPr>
        <w:pStyle w:val="Heading1"/>
        <w:shd w:val="clear" w:color="auto" w:fill="D5DCE4" w:themeFill="text2" w:themeFillTint="33"/>
        <w:spacing w:after="120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9387D27" w14:textId="77777777" w:rsidR="000D5DFC" w:rsidRPr="00B95CD8" w:rsidRDefault="000D5DFC" w:rsidP="003B6B6A">
      <w:pPr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Receiving general supervision and instruction, the position will support teaching staff with student learning activities. Duties include, but are not limited to:</w:t>
      </w:r>
    </w:p>
    <w:p w14:paraId="40731906" w14:textId="65CD6C81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bCs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Assist teachers with the care of students on excursions, sports days</w:t>
      </w:r>
      <w:r w:rsidR="005C5A16" w:rsidRPr="00B95CD8">
        <w:rPr>
          <w:rFonts w:ascii="Arial Nova Light" w:hAnsi="Arial Nova Light" w:cs="Arial"/>
          <w:bCs/>
          <w:sz w:val="24"/>
          <w:szCs w:val="24"/>
          <w:lang w:eastAsia="en-AU"/>
        </w:rPr>
        <w:t>/activities</w:t>
      </w: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 and other classroom </w:t>
      </w:r>
      <w:r w:rsidR="00785AB1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and associated </w:t>
      </w:r>
      <w:r w:rsidR="008A555E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school/educational </w:t>
      </w: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activities</w:t>
      </w:r>
      <w:r w:rsidR="003B6B6A" w:rsidRPr="00B95CD8">
        <w:rPr>
          <w:rFonts w:ascii="Arial Nova Light" w:hAnsi="Arial Nova Light" w:cs="Arial"/>
          <w:bCs/>
          <w:sz w:val="24"/>
          <w:szCs w:val="24"/>
          <w:lang w:eastAsia="en-AU"/>
        </w:rPr>
        <w:t>.</w:t>
      </w:r>
    </w:p>
    <w:p w14:paraId="39601FE4" w14:textId="77777777" w:rsidR="003B6B6A" w:rsidRPr="00B95CD8" w:rsidRDefault="003B6B6A" w:rsidP="003B6B6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bCs/>
          <w:sz w:val="24"/>
          <w:szCs w:val="24"/>
          <w:lang w:eastAsia="en-AU"/>
        </w:rPr>
      </w:pPr>
    </w:p>
    <w:p w14:paraId="0C5B4A00" w14:textId="43C9BE43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Assist student learning, either individually or in groups, under the</w:t>
      </w:r>
      <w:r w:rsidR="00D01041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 </w:t>
      </w: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supervision of a teacher (or delegate) using prepared and structured programs</w:t>
      </w:r>
      <w:r w:rsidR="003B6B6A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 involving:</w:t>
      </w:r>
    </w:p>
    <w:p w14:paraId="2074FCCE" w14:textId="1A46FA19" w:rsidR="000D5DFC" w:rsidRPr="00B95CD8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Creating and sourcing resources, preparing classroom materials, class displays and aids for learning programs</w:t>
      </w:r>
      <w:r w:rsidR="003B6B6A" w:rsidRPr="00B95CD8">
        <w:rPr>
          <w:rFonts w:ascii="Arial Nova Light" w:hAnsi="Arial Nova Light" w:cs="Arial"/>
          <w:sz w:val="24"/>
          <w:szCs w:val="24"/>
        </w:rPr>
        <w:t>,</w:t>
      </w:r>
    </w:p>
    <w:p w14:paraId="104A4643" w14:textId="7D5F2C84" w:rsidR="000D5DFC" w:rsidRPr="00B95CD8" w:rsidRDefault="000D5DFC" w:rsidP="003B6B6A">
      <w:pPr>
        <w:numPr>
          <w:ilvl w:val="1"/>
          <w:numId w:val="20"/>
        </w:numPr>
        <w:spacing w:after="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Participating in regular program planning and review meetings as required.</w:t>
      </w:r>
    </w:p>
    <w:p w14:paraId="473BCA26" w14:textId="5BC6F9EE" w:rsidR="00F549EF" w:rsidRPr="00B95CD8" w:rsidRDefault="00F549EF" w:rsidP="00F549EF">
      <w:pPr>
        <w:spacing w:after="0" w:line="240" w:lineRule="auto"/>
        <w:ind w:left="1440"/>
        <w:jc w:val="both"/>
        <w:rPr>
          <w:rFonts w:ascii="Arial Nova Light" w:hAnsi="Arial Nova Light" w:cs="Arial"/>
          <w:sz w:val="24"/>
          <w:szCs w:val="24"/>
        </w:rPr>
      </w:pPr>
    </w:p>
    <w:p w14:paraId="2F5BA17E" w14:textId="24E25000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Assist teachers </w:t>
      </w:r>
      <w:r w:rsidR="008A555E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with the </w:t>
      </w: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implementation of learning programs </w:t>
      </w:r>
      <w:r w:rsidR="00420F3E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such as LAP, EAL support, </w:t>
      </w:r>
      <w:r w:rsidR="0093683C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literacy and numeracy support, gifted and talented programs etc. </w:t>
      </w: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by:</w:t>
      </w:r>
    </w:p>
    <w:p w14:paraId="694F24FB" w14:textId="13E9E294" w:rsidR="000D5DFC" w:rsidRPr="00B95CD8" w:rsidRDefault="000D5DFC" w:rsidP="003B6B6A">
      <w:pPr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hanging="357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 xml:space="preserve">Assisting students with </w:t>
      </w:r>
      <w:r w:rsidR="0093683C" w:rsidRPr="00B95CD8">
        <w:rPr>
          <w:rFonts w:ascii="Arial Nova Light" w:hAnsi="Arial Nova Light" w:cs="Arial"/>
          <w:sz w:val="24"/>
          <w:szCs w:val="24"/>
        </w:rPr>
        <w:t xml:space="preserve">the use of </w:t>
      </w:r>
      <w:r w:rsidRPr="00B95CD8">
        <w:rPr>
          <w:rFonts w:ascii="Arial Nova Light" w:hAnsi="Arial Nova Light" w:cs="Arial"/>
          <w:sz w:val="24"/>
          <w:szCs w:val="24"/>
        </w:rPr>
        <w:t>a range of software applications as applicable</w:t>
      </w:r>
      <w:r w:rsidR="003B6B6A" w:rsidRPr="00B95CD8">
        <w:rPr>
          <w:rFonts w:ascii="Arial Nova Light" w:hAnsi="Arial Nova Light" w:cs="Arial"/>
          <w:sz w:val="24"/>
          <w:szCs w:val="24"/>
        </w:rPr>
        <w:t>,</w:t>
      </w:r>
      <w:r w:rsidRPr="00B95CD8">
        <w:rPr>
          <w:rFonts w:ascii="Arial Nova Light" w:hAnsi="Arial Nova Light" w:cs="Arial"/>
          <w:sz w:val="24"/>
          <w:szCs w:val="24"/>
        </w:rPr>
        <w:t xml:space="preserve"> </w:t>
      </w:r>
    </w:p>
    <w:p w14:paraId="1C4A9298" w14:textId="74EA299B" w:rsidR="000D5DFC" w:rsidRPr="00B95CD8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Supporting</w:t>
      </w:r>
      <w:r w:rsidR="00876DE6" w:rsidRPr="00B95CD8">
        <w:rPr>
          <w:rFonts w:ascii="Arial Nova Light" w:hAnsi="Arial Nova Light" w:cs="Arial"/>
          <w:sz w:val="24"/>
          <w:szCs w:val="24"/>
        </w:rPr>
        <w:t>/supervising</w:t>
      </w:r>
      <w:r w:rsidRPr="00B95CD8">
        <w:rPr>
          <w:rFonts w:ascii="Arial Nova Light" w:hAnsi="Arial Nova Light" w:cs="Arial"/>
          <w:sz w:val="24"/>
          <w:szCs w:val="24"/>
        </w:rPr>
        <w:t xml:space="preserve"> individual or small group programs, with direction from the teacher</w:t>
      </w:r>
      <w:r w:rsidR="00750FCF" w:rsidRPr="00B95CD8">
        <w:rPr>
          <w:rFonts w:ascii="Arial Nova Light" w:hAnsi="Arial Nova Light" w:cs="Arial"/>
          <w:sz w:val="24"/>
          <w:szCs w:val="24"/>
        </w:rPr>
        <w:t xml:space="preserve"> (or delegate)</w:t>
      </w:r>
      <w:r w:rsidR="003B6B6A" w:rsidRPr="00B95CD8">
        <w:rPr>
          <w:rFonts w:ascii="Arial Nova Light" w:hAnsi="Arial Nova Light" w:cs="Arial"/>
          <w:sz w:val="24"/>
          <w:szCs w:val="24"/>
        </w:rPr>
        <w:t>,</w:t>
      </w:r>
    </w:p>
    <w:p w14:paraId="73E689C9" w14:textId="03A90188" w:rsidR="000D5DFC" w:rsidRPr="00B95CD8" w:rsidRDefault="000D5DFC" w:rsidP="003B6B6A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ova Light" w:hAnsi="Arial Nova Light" w:cs="Arial"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sz w:val="24"/>
          <w:szCs w:val="24"/>
          <w:lang w:eastAsia="en-AU"/>
        </w:rPr>
        <w:t xml:space="preserve">Facilitating </w:t>
      </w:r>
      <w:r w:rsidR="003B6B6A" w:rsidRPr="00B95CD8">
        <w:rPr>
          <w:rFonts w:ascii="Arial Nova Light" w:hAnsi="Arial Nova Light" w:cs="Arial"/>
          <w:sz w:val="24"/>
          <w:szCs w:val="24"/>
          <w:lang w:eastAsia="en-AU"/>
        </w:rPr>
        <w:t xml:space="preserve">computer learning </w:t>
      </w:r>
      <w:r w:rsidRPr="00B95CD8">
        <w:rPr>
          <w:rFonts w:ascii="Arial Nova Light" w:hAnsi="Arial Nova Light" w:cs="Arial"/>
          <w:sz w:val="24"/>
          <w:szCs w:val="24"/>
          <w:lang w:eastAsia="en-AU"/>
        </w:rPr>
        <w:t xml:space="preserve">support </w:t>
      </w:r>
      <w:r w:rsidR="003B6B6A" w:rsidRPr="00B95CD8">
        <w:rPr>
          <w:rFonts w:ascii="Arial Nova Light" w:hAnsi="Arial Nova Light" w:cs="Arial"/>
          <w:sz w:val="24"/>
          <w:szCs w:val="24"/>
          <w:lang w:eastAsia="en-AU"/>
        </w:rPr>
        <w:t>activities for students</w:t>
      </w:r>
      <w:r w:rsidRPr="00B95CD8">
        <w:rPr>
          <w:rFonts w:ascii="Arial Nova Light" w:hAnsi="Arial Nova Light" w:cs="Arial"/>
          <w:sz w:val="24"/>
          <w:szCs w:val="24"/>
          <w:lang w:eastAsia="en-AU"/>
        </w:rPr>
        <w:t>.</w:t>
      </w:r>
    </w:p>
    <w:p w14:paraId="6E40E98A" w14:textId="77777777" w:rsidR="000D5DFC" w:rsidRPr="00B95CD8" w:rsidRDefault="000D5DFC" w:rsidP="003B6B6A">
      <w:pPr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b/>
          <w:sz w:val="24"/>
          <w:szCs w:val="24"/>
          <w:lang w:eastAsia="en-AU"/>
        </w:rPr>
      </w:pPr>
    </w:p>
    <w:p w14:paraId="4B4C4759" w14:textId="71794255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 Nova Light" w:hAnsi="Arial Nova Light" w:cs="Arial"/>
          <w:bCs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bCs/>
          <w:sz w:val="24"/>
          <w:szCs w:val="24"/>
          <w:lang w:eastAsia="en-AU"/>
        </w:rPr>
        <w:t>Assist with communication between students and teachers, particularly the interpretation of instruction</w:t>
      </w:r>
      <w:r w:rsidR="003B6B6A" w:rsidRPr="00B95CD8">
        <w:rPr>
          <w:rFonts w:ascii="Arial Nova Light" w:hAnsi="Arial Nova Light" w:cs="Arial"/>
          <w:bCs/>
          <w:sz w:val="24"/>
          <w:szCs w:val="24"/>
          <w:lang w:eastAsia="en-AU"/>
        </w:rPr>
        <w:t xml:space="preserve"> by:</w:t>
      </w:r>
    </w:p>
    <w:p w14:paraId="4859F0AE" w14:textId="4B1F72D3" w:rsidR="000D5DFC" w:rsidRPr="00B95CD8" w:rsidRDefault="000D5DFC" w:rsidP="003B6B6A">
      <w:pPr>
        <w:numPr>
          <w:ilvl w:val="1"/>
          <w:numId w:val="20"/>
        </w:numPr>
        <w:spacing w:after="120" w:line="240" w:lineRule="auto"/>
        <w:ind w:hanging="357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Demonstrating positive relationship</w:t>
      </w:r>
      <w:r w:rsidR="003B6B6A" w:rsidRPr="00B95CD8">
        <w:rPr>
          <w:rFonts w:ascii="Arial Nova Light" w:hAnsi="Arial Nova Light" w:cs="Arial"/>
          <w:sz w:val="24"/>
          <w:szCs w:val="24"/>
        </w:rPr>
        <w:t>s</w:t>
      </w:r>
      <w:r w:rsidRPr="00B95CD8">
        <w:rPr>
          <w:rFonts w:ascii="Arial Nova Light" w:hAnsi="Arial Nova Light" w:cs="Arial"/>
          <w:sz w:val="24"/>
          <w:szCs w:val="24"/>
        </w:rPr>
        <w:t xml:space="preserve"> with students, staff</w:t>
      </w:r>
      <w:r w:rsidR="00F549EF" w:rsidRPr="00B95CD8">
        <w:rPr>
          <w:rFonts w:ascii="Arial Nova Light" w:hAnsi="Arial Nova Light" w:cs="Arial"/>
          <w:sz w:val="24"/>
          <w:szCs w:val="24"/>
        </w:rPr>
        <w:t>,</w:t>
      </w:r>
      <w:r w:rsidRPr="00B95CD8">
        <w:rPr>
          <w:rFonts w:ascii="Arial Nova Light" w:hAnsi="Arial Nova Light" w:cs="Arial"/>
          <w:sz w:val="24"/>
          <w:szCs w:val="24"/>
        </w:rPr>
        <w:t xml:space="preserve"> and parents</w:t>
      </w:r>
      <w:r w:rsidR="003B6B6A" w:rsidRPr="00B95CD8">
        <w:rPr>
          <w:rFonts w:ascii="Arial Nova Light" w:hAnsi="Arial Nova Light" w:cs="Arial"/>
          <w:sz w:val="24"/>
          <w:szCs w:val="24"/>
        </w:rPr>
        <w:t>,</w:t>
      </w:r>
    </w:p>
    <w:p w14:paraId="3D732AC3" w14:textId="218B36F4" w:rsidR="000D5DFC" w:rsidRPr="00B95CD8" w:rsidRDefault="000D5DFC" w:rsidP="003B6B6A">
      <w:pPr>
        <w:numPr>
          <w:ilvl w:val="1"/>
          <w:numId w:val="20"/>
        </w:numPr>
        <w:spacing w:after="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Attend</w:t>
      </w:r>
      <w:r w:rsidR="003B6B6A" w:rsidRPr="00B95CD8">
        <w:rPr>
          <w:rFonts w:ascii="Arial Nova Light" w:hAnsi="Arial Nova Light" w:cs="Arial"/>
          <w:sz w:val="24"/>
          <w:szCs w:val="24"/>
        </w:rPr>
        <w:t>ing</w:t>
      </w:r>
      <w:r w:rsidRPr="00B95CD8">
        <w:rPr>
          <w:rFonts w:ascii="Arial Nova Light" w:hAnsi="Arial Nova Light" w:cs="Arial"/>
          <w:sz w:val="24"/>
          <w:szCs w:val="24"/>
        </w:rPr>
        <w:t xml:space="preserve"> Review IEP </w:t>
      </w:r>
      <w:r w:rsidR="003B6B6A" w:rsidRPr="00B95CD8">
        <w:rPr>
          <w:rFonts w:ascii="Arial Nova Light" w:hAnsi="Arial Nova Light" w:cs="Arial"/>
          <w:sz w:val="24"/>
          <w:szCs w:val="24"/>
        </w:rPr>
        <w:t>m</w:t>
      </w:r>
      <w:r w:rsidRPr="00B95CD8">
        <w:rPr>
          <w:rFonts w:ascii="Arial Nova Light" w:hAnsi="Arial Nova Light" w:cs="Arial"/>
          <w:sz w:val="24"/>
          <w:szCs w:val="24"/>
        </w:rPr>
        <w:t>eetings</w:t>
      </w:r>
      <w:r w:rsidR="003B6B6A" w:rsidRPr="00B95CD8">
        <w:rPr>
          <w:rFonts w:ascii="Arial Nova Light" w:hAnsi="Arial Nova Light" w:cs="Arial"/>
          <w:sz w:val="24"/>
          <w:szCs w:val="24"/>
        </w:rPr>
        <w:t xml:space="preserve"> (if appropriate),</w:t>
      </w:r>
    </w:p>
    <w:p w14:paraId="616349F5" w14:textId="77777777" w:rsidR="000D5DFC" w:rsidRPr="00B95CD8" w:rsidRDefault="000D5DFC" w:rsidP="003B6B6A">
      <w:pPr>
        <w:spacing w:after="0" w:line="240" w:lineRule="auto"/>
        <w:jc w:val="both"/>
        <w:rPr>
          <w:rFonts w:ascii="Arial Nova Light" w:hAnsi="Arial Nova Light" w:cs="Arial"/>
          <w:sz w:val="24"/>
          <w:szCs w:val="24"/>
        </w:rPr>
      </w:pPr>
    </w:p>
    <w:p w14:paraId="173339EC" w14:textId="758FCBF3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  <w:lang w:eastAsia="en-AU"/>
        </w:rPr>
        <w:t xml:space="preserve">Assist in the translation of simple instructions and </w:t>
      </w:r>
      <w:r w:rsidRPr="00B95CD8">
        <w:rPr>
          <w:rFonts w:ascii="Arial Nova Light" w:hAnsi="Arial Nova Light" w:cs="Arial"/>
          <w:sz w:val="24"/>
          <w:szCs w:val="24"/>
        </w:rPr>
        <w:t>supporting students individually and in small groups or other designated areas, with instruction as applicable.</w:t>
      </w:r>
    </w:p>
    <w:p w14:paraId="5334A65F" w14:textId="77777777" w:rsidR="003B6B6A" w:rsidRPr="00B95CD8" w:rsidRDefault="003B6B6A" w:rsidP="003B6B6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</w:rPr>
      </w:pPr>
    </w:p>
    <w:p w14:paraId="2341CAC8" w14:textId="3728E402" w:rsidR="000D5DFC" w:rsidRPr="00B95CD8" w:rsidRDefault="000D5DFC" w:rsidP="003B6B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  <w:lang w:eastAsia="en-AU"/>
        </w:rPr>
      </w:pPr>
      <w:r w:rsidRPr="00B95CD8">
        <w:rPr>
          <w:rFonts w:ascii="Arial Nova Light" w:hAnsi="Arial Nova Light" w:cs="Arial"/>
          <w:sz w:val="24"/>
          <w:szCs w:val="24"/>
          <w:lang w:eastAsia="en-AU"/>
        </w:rPr>
        <w:t>Assist with physical requirements of students requiring special care including assistance</w:t>
      </w:r>
      <w:r w:rsidRPr="00B95CD8">
        <w:rPr>
          <w:rFonts w:ascii="Arial Nova Light" w:hAnsi="Arial Nova Light" w:cs="Arial"/>
          <w:sz w:val="24"/>
          <w:szCs w:val="24"/>
        </w:rPr>
        <w:t xml:space="preserve"> with personal care, i.e. toileting.</w:t>
      </w:r>
    </w:p>
    <w:p w14:paraId="2E0D2F67" w14:textId="77777777" w:rsidR="000D5DFC" w:rsidRPr="00B95CD8" w:rsidRDefault="000D5DFC" w:rsidP="003B6B6A">
      <w:pPr>
        <w:spacing w:after="0" w:line="240" w:lineRule="auto"/>
        <w:jc w:val="both"/>
        <w:rPr>
          <w:rFonts w:ascii="Arial Nova Light" w:hAnsi="Arial Nova Light" w:cs="Arial"/>
          <w:sz w:val="24"/>
          <w:szCs w:val="24"/>
        </w:rPr>
      </w:pPr>
    </w:p>
    <w:p w14:paraId="4AE0469A" w14:textId="2529A702" w:rsidR="000D5DFC" w:rsidRPr="00B95CD8" w:rsidRDefault="000D5DFC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General administration and associated duties including classroom photocopying, facilitation of consent forms, set up and tidy up activities, basic first aid etc.</w:t>
      </w:r>
    </w:p>
    <w:p w14:paraId="7B8C9A68" w14:textId="5CDBE77C" w:rsidR="003B6B6A" w:rsidRPr="00B95CD8" w:rsidRDefault="003B6B6A" w:rsidP="003B6B6A">
      <w:pPr>
        <w:spacing w:after="0" w:line="240" w:lineRule="auto"/>
        <w:rPr>
          <w:rFonts w:ascii="Arial Nova Light" w:hAnsi="Arial Nova Light" w:cs="Arial"/>
          <w:sz w:val="24"/>
          <w:szCs w:val="24"/>
        </w:rPr>
      </w:pPr>
    </w:p>
    <w:p w14:paraId="7B4C7276" w14:textId="25DF5C8F" w:rsidR="003B6B6A" w:rsidRPr="00B95CD8" w:rsidRDefault="003B6B6A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Actively participating in school activities/events, meetings, required training and/or professional development and professional reviews.</w:t>
      </w:r>
    </w:p>
    <w:p w14:paraId="04EEAFD2" w14:textId="77777777" w:rsidR="003B6B6A" w:rsidRPr="00B95CD8" w:rsidRDefault="003B6B6A" w:rsidP="003B6B6A">
      <w:pPr>
        <w:spacing w:after="0" w:line="240" w:lineRule="auto"/>
        <w:rPr>
          <w:rFonts w:ascii="Arial Nova Light" w:hAnsi="Arial Nova Light" w:cs="Arial"/>
          <w:sz w:val="24"/>
          <w:szCs w:val="24"/>
        </w:rPr>
      </w:pPr>
    </w:p>
    <w:p w14:paraId="65DA2C4A" w14:textId="7738E5FC" w:rsidR="000D5DFC" w:rsidRPr="00B95CD8" w:rsidRDefault="000D5DFC" w:rsidP="003B6B6A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>Undertake other duties, as required by the Principal (or delegate).</w:t>
      </w:r>
    </w:p>
    <w:p w14:paraId="55931429" w14:textId="067953E5" w:rsidR="00761EC3" w:rsidRPr="008D36CF" w:rsidRDefault="00761EC3" w:rsidP="008D36CF">
      <w:pPr>
        <w:jc w:val="both"/>
        <w:rPr>
          <w:rFonts w:ascii="Arial Nova Light" w:hAnsi="Arial Nova Light" w:cs="Arial"/>
          <w:bCs/>
          <w:sz w:val="24"/>
          <w:szCs w:val="24"/>
        </w:rPr>
      </w:pPr>
    </w:p>
    <w:p w14:paraId="56411597" w14:textId="77777777" w:rsidR="008F63A2" w:rsidRPr="006F5CF9" w:rsidRDefault="008F63A2" w:rsidP="008F63A2">
      <w:pPr>
        <w:pStyle w:val="Heading1"/>
        <w:shd w:val="clear" w:color="auto" w:fill="D5DCE4" w:themeFill="text2" w:themeFillTint="33"/>
        <w:spacing w:after="120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</w:t>
      </w:r>
    </w:p>
    <w:p w14:paraId="3C92E5B8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A Certificate III in Education Support and/or Basic Casualty Care (or equivalent) and/or relevant demonstrated knowledge and experience in a comparable role.</w:t>
      </w:r>
    </w:p>
    <w:p w14:paraId="6A838C99" w14:textId="5BAB53E3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Demonstrated ability working and communicating effectively with children. Experience working with children with special needs is highly desirable.</w:t>
      </w:r>
    </w:p>
    <w:p w14:paraId="53B5B1BB" w14:textId="77777777" w:rsidR="00F549EF" w:rsidRPr="00B95CD8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Willingness to uphold and contribute to the culture and ethos of our Catholic school.</w:t>
      </w:r>
    </w:p>
    <w:p w14:paraId="7C703F34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lastRenderedPageBreak/>
        <w:t>Ability to implement positive and supportive behaviour management procedures and be a good role model for students.</w:t>
      </w:r>
    </w:p>
    <w:p w14:paraId="793599C9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 xml:space="preserve">Effective interpersonal and teamwork skills and able to successfully work collaboratively and flexibly with others. </w:t>
      </w:r>
    </w:p>
    <w:p w14:paraId="1859A371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Able to take direction and act on it, as well as be self-directed and self-monitoring and utilise some discretion and judgement, as required.</w:t>
      </w:r>
    </w:p>
    <w:p w14:paraId="41DFDD6C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Good time management and organisational skills, and able to effectively prioritise tasks.</w:t>
      </w:r>
    </w:p>
    <w:p w14:paraId="443E5AFD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Demonstrated ability to maintain confidentiality.</w:t>
      </w:r>
    </w:p>
    <w:p w14:paraId="27358530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Demonstrated ability to deal effectively with emergencies and/or unexpected situations.</w:t>
      </w:r>
    </w:p>
    <w:p w14:paraId="6DA5F619" w14:textId="77777777" w:rsidR="00F549EF" w:rsidRPr="00B95CD8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b/>
          <w:color w:val="000000"/>
          <w:sz w:val="24"/>
          <w:szCs w:val="24"/>
        </w:rPr>
      </w:pPr>
      <w:r w:rsidRPr="00B95CD8">
        <w:rPr>
          <w:rFonts w:ascii="Arial Nova Light" w:hAnsi="Arial Nova Light" w:cs="Arial"/>
          <w:color w:val="000000"/>
          <w:sz w:val="24"/>
          <w:szCs w:val="24"/>
        </w:rPr>
        <w:t>Continence Care Training is desirable.</w:t>
      </w:r>
    </w:p>
    <w:p w14:paraId="063093AA" w14:textId="4E097BEE" w:rsidR="00F549EF" w:rsidRPr="00862973" w:rsidRDefault="00F549EF" w:rsidP="00F549EF">
      <w:pPr>
        <w:pStyle w:val="NoSpacing"/>
        <w:spacing w:after="120"/>
        <w:rPr>
          <w:rFonts w:ascii="Arial Nova Light" w:hAnsi="Arial Nova Light" w:cs="Arial"/>
          <w:szCs w:val="22"/>
        </w:rPr>
      </w:pPr>
    </w:p>
    <w:p w14:paraId="47A2910D" w14:textId="77777777" w:rsidR="0099383B" w:rsidRPr="006F5CF9" w:rsidRDefault="0099383B" w:rsidP="0099383B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361B4024" w14:textId="77777777" w:rsidR="00B04A65" w:rsidRPr="00A56A05" w:rsidRDefault="00B04A65" w:rsidP="00B04A6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bookmarkStart w:id="0" w:name="_Hlk99021629"/>
      <w:r>
        <w:rPr>
          <w:rFonts w:ascii="Arial Nova Light" w:hAnsi="Arial Nova Light"/>
          <w:sz w:val="24"/>
          <w:szCs w:val="24"/>
        </w:rPr>
        <w:t xml:space="preserve">Applicable </w:t>
      </w:r>
      <w:r w:rsidRPr="00A56A05">
        <w:rPr>
          <w:rFonts w:ascii="Arial Nova Light" w:hAnsi="Arial Nova Light"/>
          <w:sz w:val="24"/>
          <w:szCs w:val="24"/>
        </w:rPr>
        <w:t>First Aid Certificate</w:t>
      </w:r>
      <w:r>
        <w:rPr>
          <w:rFonts w:ascii="Arial Nova Light" w:hAnsi="Arial Nova Light"/>
          <w:sz w:val="24"/>
          <w:szCs w:val="24"/>
        </w:rPr>
        <w:t xml:space="preserve"> relevant to the role requirements</w:t>
      </w:r>
    </w:p>
    <w:p w14:paraId="4E786E5C" w14:textId="77777777" w:rsidR="00B04A65" w:rsidRPr="00A56A05" w:rsidRDefault="00B04A65" w:rsidP="00B04A6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</w:t>
      </w:r>
      <w:r w:rsidRPr="00A56A05">
        <w:rPr>
          <w:rFonts w:ascii="Arial Nova Light" w:hAnsi="Arial Nova Light"/>
          <w:sz w:val="24"/>
          <w:szCs w:val="24"/>
        </w:rPr>
        <w:t xml:space="preserve">Working with Children Clearance </w:t>
      </w:r>
      <w:r>
        <w:rPr>
          <w:rFonts w:ascii="Arial Nova Light" w:hAnsi="Arial Nova Light"/>
          <w:sz w:val="24"/>
          <w:szCs w:val="24"/>
        </w:rPr>
        <w:t xml:space="preserve">and screening </w:t>
      </w:r>
      <w:r w:rsidRPr="00A56A05">
        <w:rPr>
          <w:rFonts w:ascii="Arial Nova Light" w:hAnsi="Arial Nova Light"/>
          <w:sz w:val="24"/>
          <w:szCs w:val="24"/>
        </w:rPr>
        <w:t xml:space="preserve">to work in Catholic Education SA </w:t>
      </w:r>
    </w:p>
    <w:p w14:paraId="7D2E8B9F" w14:textId="77777777" w:rsidR="00B04A65" w:rsidRPr="00A56A05" w:rsidRDefault="00B04A65" w:rsidP="00B04A6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Current valid Responding to </w:t>
      </w:r>
      <w:r>
        <w:rPr>
          <w:rFonts w:ascii="Arial Nova Light" w:hAnsi="Arial Nova Light"/>
          <w:sz w:val="24"/>
          <w:szCs w:val="24"/>
        </w:rPr>
        <w:t>Risks of Harm, Abuse</w:t>
      </w:r>
      <w:r w:rsidRPr="00A56A05">
        <w:rPr>
          <w:rFonts w:ascii="Arial Nova Light" w:hAnsi="Arial Nova Light"/>
          <w:sz w:val="24"/>
          <w:szCs w:val="24"/>
        </w:rPr>
        <w:t xml:space="preserve"> and Neglect – Education and Care certificate</w:t>
      </w:r>
    </w:p>
    <w:bookmarkEnd w:id="0"/>
    <w:p w14:paraId="7761110B" w14:textId="77777777" w:rsidR="00FF08A3" w:rsidRDefault="00FF08A3" w:rsidP="00FF08A3">
      <w:pPr>
        <w:pStyle w:val="NormalWeb"/>
        <w:numPr>
          <w:ilvl w:val="0"/>
          <w:numId w:val="15"/>
        </w:numPr>
        <w:jc w:val="both"/>
        <w:rPr>
          <w:rFonts w:ascii="Arial Nova Light" w:hAnsi="Arial Nova Light" w:cs="Arial"/>
          <w:color w:val="221F1F"/>
          <w:sz w:val="24"/>
          <w:szCs w:val="24"/>
        </w:rPr>
      </w:pPr>
      <w:r>
        <w:rPr>
          <w:rFonts w:ascii="Arial Nova Light" w:hAnsi="Arial Nova Light" w:cs="Arial"/>
          <w:color w:val="221F1F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statement. The vaccination requirement for CESA Staff working in High-Risk Settings is a condition of employment or engagement unless an exemption is approved in accordance with the CESA COVID-19 Vaccination Policy.</w:t>
      </w:r>
    </w:p>
    <w:p w14:paraId="7A76C418" w14:textId="77777777" w:rsidR="004B67D8" w:rsidRPr="002E3337" w:rsidRDefault="004B67D8" w:rsidP="004B67D8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 health &amp; safetY</w:t>
      </w:r>
    </w:p>
    <w:p w14:paraId="7B3450E9" w14:textId="77777777" w:rsidR="006274EF" w:rsidRPr="00862973" w:rsidRDefault="006274EF" w:rsidP="00335CB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bCs w:val="0"/>
          <w:color w:val="333333"/>
          <w:sz w:val="22"/>
          <w:szCs w:val="22"/>
        </w:rPr>
      </w:pPr>
    </w:p>
    <w:p w14:paraId="6AF2C0AB" w14:textId="22CBB039" w:rsidR="00335CB7" w:rsidRPr="00B95CD8" w:rsidRDefault="00335CB7" w:rsidP="002E333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7DD6620B" w14:textId="77777777" w:rsidR="00335CB7" w:rsidRPr="00B95CD8" w:rsidRDefault="00335CB7" w:rsidP="00335CB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247C4A64" w14:textId="77777777" w:rsidR="00335CB7" w:rsidRPr="00B95CD8" w:rsidRDefault="00335CB7" w:rsidP="002E3337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4F3EA4AF" w14:textId="77777777" w:rsidR="00335CB7" w:rsidRPr="00B95CD8" w:rsidRDefault="00335CB7" w:rsidP="00335CB7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3140BCEB" w14:textId="77777777" w:rsidR="00335CB7" w:rsidRPr="00B95CD8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B95CD8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837F7B8" w14:textId="77777777" w:rsidR="00335CB7" w:rsidRPr="00B95CD8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lastRenderedPageBreak/>
        <w:t xml:space="preserve">cooperate with any reasonable policy or procedure of the employer that is related to health and safety at the workplace that has been notified to workers </w:t>
      </w:r>
    </w:p>
    <w:p w14:paraId="76273ADD" w14:textId="77777777" w:rsidR="00335CB7" w:rsidRPr="00B95CD8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A0A1523" w14:textId="77777777" w:rsidR="00335CB7" w:rsidRPr="00B95CD8" w:rsidRDefault="00335CB7" w:rsidP="002E3337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95CD8">
        <w:rPr>
          <w:rFonts w:ascii="Arial Nova Light" w:hAnsi="Arial Nova Light" w:cs="Arial"/>
          <w:b w:val="0"/>
          <w:sz w:val="24"/>
          <w:szCs w:val="24"/>
        </w:rPr>
        <w:t>Reference: Division 4, Section 28 WHS Act 2012</w:t>
      </w:r>
    </w:p>
    <w:p w14:paraId="0A074FD1" w14:textId="77777777" w:rsidR="00335CB7" w:rsidRPr="00B95CD8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675BE2FA" w14:textId="77777777" w:rsidR="00F549EF" w:rsidRPr="00B95CD8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39D3CE7C" w14:textId="6BE2CA8B" w:rsidR="00335CB7" w:rsidRPr="00B95CD8" w:rsidRDefault="00335CB7" w:rsidP="00335CB7">
      <w:pPr>
        <w:rPr>
          <w:rFonts w:ascii="Arial Nova Light" w:hAnsi="Arial Nova Light" w:cs="Arial"/>
          <w:sz w:val="24"/>
          <w:szCs w:val="24"/>
        </w:rPr>
      </w:pPr>
      <w:r w:rsidRPr="00B95CD8">
        <w:rPr>
          <w:rFonts w:ascii="Arial Nova Light" w:hAnsi="Arial Nova Light" w:cs="Arial"/>
          <w:sz w:val="24"/>
          <w:szCs w:val="24"/>
        </w:rPr>
        <w:t xml:space="preserve">This position information document indicates the general nature and level of work performed by the incumbent and is not </w:t>
      </w:r>
      <w:r w:rsidR="00E91B09" w:rsidRPr="00B95CD8">
        <w:rPr>
          <w:rFonts w:ascii="Arial Nova Light" w:hAnsi="Arial Nova Light" w:cs="Arial"/>
          <w:sz w:val="24"/>
          <w:szCs w:val="24"/>
        </w:rPr>
        <w:t xml:space="preserve">intended as </w:t>
      </w:r>
      <w:r w:rsidRPr="00B95CD8">
        <w:rPr>
          <w:rFonts w:ascii="Arial Nova Light" w:hAnsi="Arial Nova Light" w:cs="Arial"/>
          <w:sz w:val="24"/>
          <w:szCs w:val="24"/>
        </w:rPr>
        <w:t>a comprehensive listing of all responsibilities, tasks</w:t>
      </w:r>
      <w:r w:rsidR="006229D1" w:rsidRPr="00B95CD8">
        <w:rPr>
          <w:rFonts w:ascii="Arial Nova Light" w:hAnsi="Arial Nova Light" w:cs="Arial"/>
          <w:sz w:val="24"/>
          <w:szCs w:val="24"/>
        </w:rPr>
        <w:t>,</w:t>
      </w:r>
      <w:r w:rsidRPr="00B95CD8">
        <w:rPr>
          <w:rFonts w:ascii="Arial Nova Light" w:hAnsi="Arial Nova Light" w:cs="Arial"/>
          <w:sz w:val="24"/>
          <w:szCs w:val="24"/>
        </w:rPr>
        <w:t xml:space="preserve"> and outcomes.</w:t>
      </w:r>
    </w:p>
    <w:p w14:paraId="0DCF0855" w14:textId="77777777" w:rsidR="00335CB7" w:rsidRPr="00862973" w:rsidRDefault="00335CB7" w:rsidP="00335CB7">
      <w:pPr>
        <w:pStyle w:val="BodyText"/>
        <w:spacing w:after="120"/>
        <w:jc w:val="both"/>
        <w:rPr>
          <w:rFonts w:ascii="Arial Nova Light" w:hAnsi="Arial Nova Light" w:cs="Arial"/>
          <w:b w:val="0"/>
          <w:bCs w:val="0"/>
          <w:color w:val="333333"/>
          <w:sz w:val="22"/>
          <w:szCs w:val="22"/>
        </w:rPr>
      </w:pPr>
    </w:p>
    <w:sectPr w:rsidR="00335CB7" w:rsidRPr="00862973" w:rsidSect="00EE7312">
      <w:headerReference w:type="default" r:id="rId14"/>
      <w:footerReference w:type="default" r:id="rId15"/>
      <w:pgSz w:w="11906" w:h="16838" w:code="9"/>
      <w:pgMar w:top="57" w:right="1332" w:bottom="1560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2B9C" w14:textId="77777777" w:rsidR="00A054D3" w:rsidRDefault="00A054D3" w:rsidP="000E4BC7">
      <w:pPr>
        <w:spacing w:after="0" w:line="240" w:lineRule="auto"/>
      </w:pPr>
      <w:r>
        <w:separator/>
      </w:r>
    </w:p>
  </w:endnote>
  <w:endnote w:type="continuationSeparator" w:id="0">
    <w:p w14:paraId="0C63A060" w14:textId="77777777" w:rsidR="00A054D3" w:rsidRDefault="00A054D3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078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AF5E36" w14:textId="23182A82" w:rsidR="000D5DFC" w:rsidRPr="000D5DFC" w:rsidRDefault="00B04A65" w:rsidP="000D5D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Updated </w:t>
            </w:r>
            <w:r w:rsidR="00FF08A3">
              <w:rPr>
                <w:rFonts w:ascii="Arial" w:hAnsi="Arial" w:cs="Arial"/>
                <w:sz w:val="16"/>
                <w:szCs w:val="16"/>
              </w:rPr>
              <w:t xml:space="preserve">November </w:t>
            </w: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  <w:p w14:paraId="0B4B5735" w14:textId="2353ED37" w:rsidR="004509DA" w:rsidRDefault="0088049F">
            <w:pPr>
              <w:pStyle w:val="Footer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EB42" w14:textId="77777777" w:rsidR="00A054D3" w:rsidRDefault="00A054D3" w:rsidP="000E4BC7">
      <w:pPr>
        <w:spacing w:after="0" w:line="240" w:lineRule="auto"/>
      </w:pPr>
      <w:r>
        <w:separator/>
      </w:r>
    </w:p>
  </w:footnote>
  <w:footnote w:type="continuationSeparator" w:id="0">
    <w:p w14:paraId="726EC1AF" w14:textId="77777777" w:rsidR="00A054D3" w:rsidRDefault="00A054D3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C277" w14:textId="7990A751" w:rsidR="005877C3" w:rsidRPr="000E4BC7" w:rsidRDefault="005877C3" w:rsidP="005877C3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</w:p>
  <w:p w14:paraId="00EFFE63" w14:textId="458E01CF" w:rsidR="000E4BC7" w:rsidRPr="000D5DFC" w:rsidRDefault="000E4BC7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F54"/>
    <w:multiLevelType w:val="hybridMultilevel"/>
    <w:tmpl w:val="EAA41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F7A4C"/>
    <w:multiLevelType w:val="hybridMultilevel"/>
    <w:tmpl w:val="0B9E2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54D6D"/>
    <w:multiLevelType w:val="hybridMultilevel"/>
    <w:tmpl w:val="09FC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F46"/>
    <w:multiLevelType w:val="hybridMultilevel"/>
    <w:tmpl w:val="F274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24591"/>
    <w:multiLevelType w:val="hybridMultilevel"/>
    <w:tmpl w:val="13EA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E3F71"/>
    <w:multiLevelType w:val="hybridMultilevel"/>
    <w:tmpl w:val="3734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2118"/>
    <w:multiLevelType w:val="hybridMultilevel"/>
    <w:tmpl w:val="7884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4779">
    <w:abstractNumId w:val="1"/>
  </w:num>
  <w:num w:numId="2" w16cid:durableId="1585912115">
    <w:abstractNumId w:val="3"/>
  </w:num>
  <w:num w:numId="3" w16cid:durableId="973945431">
    <w:abstractNumId w:val="0"/>
  </w:num>
  <w:num w:numId="4" w16cid:durableId="2025478491">
    <w:abstractNumId w:val="7"/>
  </w:num>
  <w:num w:numId="5" w16cid:durableId="907804988">
    <w:abstractNumId w:val="11"/>
  </w:num>
  <w:num w:numId="6" w16cid:durableId="814831775">
    <w:abstractNumId w:val="17"/>
  </w:num>
  <w:num w:numId="7" w16cid:durableId="125976318">
    <w:abstractNumId w:val="10"/>
  </w:num>
  <w:num w:numId="8" w16cid:durableId="231088987">
    <w:abstractNumId w:val="6"/>
  </w:num>
  <w:num w:numId="9" w16cid:durableId="1152916566">
    <w:abstractNumId w:val="8"/>
  </w:num>
  <w:num w:numId="10" w16cid:durableId="1996108406">
    <w:abstractNumId w:val="5"/>
  </w:num>
  <w:num w:numId="11" w16cid:durableId="819493029">
    <w:abstractNumId w:val="4"/>
  </w:num>
  <w:num w:numId="12" w16cid:durableId="148331844">
    <w:abstractNumId w:val="12"/>
  </w:num>
  <w:num w:numId="13" w16cid:durableId="1132477586">
    <w:abstractNumId w:val="15"/>
  </w:num>
  <w:num w:numId="14" w16cid:durableId="1473325185">
    <w:abstractNumId w:val="13"/>
  </w:num>
  <w:num w:numId="15" w16cid:durableId="72554902">
    <w:abstractNumId w:val="19"/>
  </w:num>
  <w:num w:numId="16" w16cid:durableId="1010379274">
    <w:abstractNumId w:val="14"/>
  </w:num>
  <w:num w:numId="17" w16cid:durableId="409933694">
    <w:abstractNumId w:val="2"/>
  </w:num>
  <w:num w:numId="18" w16cid:durableId="722024100">
    <w:abstractNumId w:val="21"/>
  </w:num>
  <w:num w:numId="19" w16cid:durableId="21132215">
    <w:abstractNumId w:val="18"/>
  </w:num>
  <w:num w:numId="20" w16cid:durableId="1658998612">
    <w:abstractNumId w:val="16"/>
  </w:num>
  <w:num w:numId="21" w16cid:durableId="744956842">
    <w:abstractNumId w:val="9"/>
  </w:num>
  <w:num w:numId="22" w16cid:durableId="1689097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224B"/>
    <w:rsid w:val="00003136"/>
    <w:rsid w:val="00023B73"/>
    <w:rsid w:val="000544FD"/>
    <w:rsid w:val="00055067"/>
    <w:rsid w:val="0006408D"/>
    <w:rsid w:val="000655FC"/>
    <w:rsid w:val="0007520A"/>
    <w:rsid w:val="00097704"/>
    <w:rsid w:val="000B2428"/>
    <w:rsid w:val="000C4345"/>
    <w:rsid w:val="000D1DF2"/>
    <w:rsid w:val="000D5DFC"/>
    <w:rsid w:val="000E43A0"/>
    <w:rsid w:val="000E4679"/>
    <w:rsid w:val="000E4BC7"/>
    <w:rsid w:val="000F55DC"/>
    <w:rsid w:val="00104B4F"/>
    <w:rsid w:val="001319D5"/>
    <w:rsid w:val="001925A7"/>
    <w:rsid w:val="00192CA9"/>
    <w:rsid w:val="0019733E"/>
    <w:rsid w:val="001C43CB"/>
    <w:rsid w:val="001D142F"/>
    <w:rsid w:val="001F40BD"/>
    <w:rsid w:val="0021192A"/>
    <w:rsid w:val="00220186"/>
    <w:rsid w:val="00222A94"/>
    <w:rsid w:val="002249EC"/>
    <w:rsid w:val="002311CE"/>
    <w:rsid w:val="0028134A"/>
    <w:rsid w:val="002A4EB8"/>
    <w:rsid w:val="002A569A"/>
    <w:rsid w:val="002B11FD"/>
    <w:rsid w:val="002B405F"/>
    <w:rsid w:val="002B787B"/>
    <w:rsid w:val="002D72D2"/>
    <w:rsid w:val="002E0FC9"/>
    <w:rsid w:val="002E3337"/>
    <w:rsid w:val="00304F41"/>
    <w:rsid w:val="00317355"/>
    <w:rsid w:val="00325D2E"/>
    <w:rsid w:val="00335CB7"/>
    <w:rsid w:val="00367678"/>
    <w:rsid w:val="003733DE"/>
    <w:rsid w:val="003950C7"/>
    <w:rsid w:val="00397EFF"/>
    <w:rsid w:val="003B63EE"/>
    <w:rsid w:val="003B6B6A"/>
    <w:rsid w:val="003D6125"/>
    <w:rsid w:val="003E728E"/>
    <w:rsid w:val="003F7956"/>
    <w:rsid w:val="004058A7"/>
    <w:rsid w:val="00413012"/>
    <w:rsid w:val="00420F3E"/>
    <w:rsid w:val="00426BBB"/>
    <w:rsid w:val="004370A0"/>
    <w:rsid w:val="004444A4"/>
    <w:rsid w:val="004509DA"/>
    <w:rsid w:val="00453F2C"/>
    <w:rsid w:val="0046653F"/>
    <w:rsid w:val="004779FE"/>
    <w:rsid w:val="004924BD"/>
    <w:rsid w:val="004A60FB"/>
    <w:rsid w:val="004B67D8"/>
    <w:rsid w:val="004C68DC"/>
    <w:rsid w:val="004C7593"/>
    <w:rsid w:val="004D5DAC"/>
    <w:rsid w:val="004E123B"/>
    <w:rsid w:val="00501D6E"/>
    <w:rsid w:val="00536A4D"/>
    <w:rsid w:val="00544C4D"/>
    <w:rsid w:val="00554693"/>
    <w:rsid w:val="0057095E"/>
    <w:rsid w:val="00581AD6"/>
    <w:rsid w:val="00584C44"/>
    <w:rsid w:val="005877C3"/>
    <w:rsid w:val="005A3207"/>
    <w:rsid w:val="005C31D3"/>
    <w:rsid w:val="005C5A16"/>
    <w:rsid w:val="005D3BBE"/>
    <w:rsid w:val="005F079B"/>
    <w:rsid w:val="006012F0"/>
    <w:rsid w:val="00616258"/>
    <w:rsid w:val="00616662"/>
    <w:rsid w:val="006229D1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D0D5D"/>
    <w:rsid w:val="006D3C75"/>
    <w:rsid w:val="0071399F"/>
    <w:rsid w:val="00717C7A"/>
    <w:rsid w:val="00750FCF"/>
    <w:rsid w:val="00761EC3"/>
    <w:rsid w:val="00762418"/>
    <w:rsid w:val="00785AB1"/>
    <w:rsid w:val="007B3A92"/>
    <w:rsid w:val="007B4E52"/>
    <w:rsid w:val="007D5712"/>
    <w:rsid w:val="007E6F1D"/>
    <w:rsid w:val="007E7F4D"/>
    <w:rsid w:val="00823DB0"/>
    <w:rsid w:val="00835AB4"/>
    <w:rsid w:val="00862973"/>
    <w:rsid w:val="00874B30"/>
    <w:rsid w:val="00876DE6"/>
    <w:rsid w:val="0088049F"/>
    <w:rsid w:val="00880CB6"/>
    <w:rsid w:val="008A555E"/>
    <w:rsid w:val="008D360A"/>
    <w:rsid w:val="008D36CF"/>
    <w:rsid w:val="008E15CF"/>
    <w:rsid w:val="008F63A2"/>
    <w:rsid w:val="008F65C4"/>
    <w:rsid w:val="00907445"/>
    <w:rsid w:val="0093683C"/>
    <w:rsid w:val="00964284"/>
    <w:rsid w:val="009758B3"/>
    <w:rsid w:val="00990512"/>
    <w:rsid w:val="0099383B"/>
    <w:rsid w:val="009B2051"/>
    <w:rsid w:val="009C2F6F"/>
    <w:rsid w:val="00A0317D"/>
    <w:rsid w:val="00A054D3"/>
    <w:rsid w:val="00A24BAE"/>
    <w:rsid w:val="00A2680C"/>
    <w:rsid w:val="00A3110F"/>
    <w:rsid w:val="00A31534"/>
    <w:rsid w:val="00A317D5"/>
    <w:rsid w:val="00A3246F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E26A6"/>
    <w:rsid w:val="00AE736B"/>
    <w:rsid w:val="00AF2563"/>
    <w:rsid w:val="00B04A65"/>
    <w:rsid w:val="00B2152E"/>
    <w:rsid w:val="00B95CD8"/>
    <w:rsid w:val="00BC3750"/>
    <w:rsid w:val="00BF4767"/>
    <w:rsid w:val="00BF7818"/>
    <w:rsid w:val="00C02926"/>
    <w:rsid w:val="00C17A3A"/>
    <w:rsid w:val="00C26F32"/>
    <w:rsid w:val="00C35F7B"/>
    <w:rsid w:val="00C6329D"/>
    <w:rsid w:val="00C70CBA"/>
    <w:rsid w:val="00C74BAC"/>
    <w:rsid w:val="00C770AD"/>
    <w:rsid w:val="00C8596A"/>
    <w:rsid w:val="00C96A19"/>
    <w:rsid w:val="00CC2A8B"/>
    <w:rsid w:val="00CE1012"/>
    <w:rsid w:val="00CF626F"/>
    <w:rsid w:val="00CF657A"/>
    <w:rsid w:val="00D01041"/>
    <w:rsid w:val="00D05053"/>
    <w:rsid w:val="00D2388A"/>
    <w:rsid w:val="00D4012B"/>
    <w:rsid w:val="00D536E3"/>
    <w:rsid w:val="00D62B15"/>
    <w:rsid w:val="00D63CD7"/>
    <w:rsid w:val="00D73766"/>
    <w:rsid w:val="00D778C8"/>
    <w:rsid w:val="00D8229C"/>
    <w:rsid w:val="00D8587B"/>
    <w:rsid w:val="00D868CD"/>
    <w:rsid w:val="00D95287"/>
    <w:rsid w:val="00DA548C"/>
    <w:rsid w:val="00DB3655"/>
    <w:rsid w:val="00DC44EA"/>
    <w:rsid w:val="00E0243F"/>
    <w:rsid w:val="00E03197"/>
    <w:rsid w:val="00E40ED2"/>
    <w:rsid w:val="00E47863"/>
    <w:rsid w:val="00E5029F"/>
    <w:rsid w:val="00E75441"/>
    <w:rsid w:val="00E91B09"/>
    <w:rsid w:val="00E96ADF"/>
    <w:rsid w:val="00EA4D6A"/>
    <w:rsid w:val="00EB695D"/>
    <w:rsid w:val="00ED0E84"/>
    <w:rsid w:val="00ED168C"/>
    <w:rsid w:val="00EE61C9"/>
    <w:rsid w:val="00EE7312"/>
    <w:rsid w:val="00F04C69"/>
    <w:rsid w:val="00F06DA8"/>
    <w:rsid w:val="00F12617"/>
    <w:rsid w:val="00F1751E"/>
    <w:rsid w:val="00F54951"/>
    <w:rsid w:val="00F549EF"/>
    <w:rsid w:val="00F609C1"/>
    <w:rsid w:val="00F9240C"/>
    <w:rsid w:val="00F92D19"/>
    <w:rsid w:val="00F9719B"/>
    <w:rsid w:val="00FA2F8C"/>
    <w:rsid w:val="00FB5E15"/>
    <w:rsid w:val="00FF08A3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F08A3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CESASHARE-1677598112-448</_dlc_DocId>
    <_dlc_DocIdUrl xmlns="ba40182b-7e92-4cbc-a1b6-78a4b8b3046a">
      <Url>https://cesacatholic.sharepoint.com/sites/CESAShare/_layouts/15/DocIdRedir.aspx?ID=CESASHARE-1677598112-448</Url>
      <Description>CESASHARE-1677598112-448</Description>
    </_dlc_DocIdUrl>
    <_dlc_DocIdPersistId xmlns="ba40182b-7e92-4cbc-a1b6-78a4b8b3046a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D8C2-60F7-4939-9995-BC3D3DD709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8d8cb858-ed6e-46cf-aa02-d7de9df0c648"/>
    <ds:schemaRef ds:uri="ba40182b-7e92-4cbc-a1b6-78a4b8b3046a"/>
  </ds:schemaRefs>
</ds:datastoreItem>
</file>

<file path=customXml/itemProps3.xml><?xml version="1.0" encoding="utf-8"?>
<ds:datastoreItem xmlns:ds="http://schemas.openxmlformats.org/officeDocument/2006/customXml" ds:itemID="{7D0436C7-E013-4713-9CEB-3DC084D15B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FD6029-45F0-41AB-92D9-62A113EC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4379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Jamie Mulcahy</cp:lastModifiedBy>
  <cp:revision>2</cp:revision>
  <cp:lastPrinted>2020-07-08T03:00:00Z</cp:lastPrinted>
  <dcterms:created xsi:type="dcterms:W3CDTF">2025-01-20T21:52:00Z</dcterms:created>
  <dcterms:modified xsi:type="dcterms:W3CDTF">2025-01-20T21:52:00Z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GrammarlyDocumentId">
    <vt:lpwstr>b397d5e886e6d4b208f906292c1d3b85b85489fd4b83e37150c6d849ff1a1f81</vt:lpwstr>
  </property>
  <property fmtid="{D5CDD505-2E9C-101B-9397-08002B2CF9AE}" pid="4" name="Order">
    <vt:r8>29606300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Business Function">
    <vt:lpwstr/>
  </property>
  <property fmtid="{D5CDD505-2E9C-101B-9397-08002B2CF9AE}" pid="9" name="_dlc_DocIdItemGuid">
    <vt:lpwstr>093a2b04-f221-445b-a1a5-bf1d13a9ca76</vt:lpwstr>
  </property>
  <property fmtid="{D5CDD505-2E9C-101B-9397-08002B2CF9AE}" pid="10" name="LastPublishedStatus">
    <vt:lpwstr>Publishing to CESA Share Completed on Wednesday, October 5, 2022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SharedWithUsers">
    <vt:lpwstr/>
  </property>
</Properties>
</file>